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B7628" w14:textId="1070D7DE" w:rsidR="00683D6B" w:rsidRDefault="00683D6B"/>
    <w:tbl>
      <w:tblPr>
        <w:tblStyle w:val="TabloKlavuzu"/>
        <w:tblpPr w:leftFromText="141" w:rightFromText="141" w:horzAnchor="margin" w:tblpXSpec="center" w:tblpY="720"/>
        <w:tblW w:w="4962" w:type="pct"/>
        <w:tblLook w:val="04A0" w:firstRow="1" w:lastRow="0" w:firstColumn="1" w:lastColumn="0" w:noHBand="0" w:noVBand="1"/>
      </w:tblPr>
      <w:tblGrid>
        <w:gridCol w:w="1848"/>
        <w:gridCol w:w="6787"/>
        <w:gridCol w:w="2022"/>
        <w:gridCol w:w="1602"/>
        <w:gridCol w:w="1627"/>
      </w:tblGrid>
      <w:tr w:rsidR="00683D6B" w:rsidRPr="000A5E05" w14:paraId="14283A52" w14:textId="77777777" w:rsidTr="00683D6B">
        <w:trPr>
          <w:trHeight w:val="269"/>
        </w:trPr>
        <w:tc>
          <w:tcPr>
            <w:tcW w:w="665" w:type="pct"/>
            <w:vMerge w:val="restart"/>
          </w:tcPr>
          <w:p w14:paraId="22B04DB9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A86548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124B5B3" wp14:editId="785B4E65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pct"/>
            <w:vMerge w:val="restart"/>
          </w:tcPr>
          <w:p w14:paraId="60A2678E" w14:textId="77777777" w:rsidR="00683D6B" w:rsidRPr="00A86548" w:rsidRDefault="00683D6B" w:rsidP="00EF2F34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16B9903" w14:textId="77777777" w:rsidR="00683D6B" w:rsidRPr="00A86548" w:rsidRDefault="00683D6B" w:rsidP="00EF2F34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6548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27D9ED8B" w14:textId="77777777" w:rsidR="00683D6B" w:rsidRPr="00A86548" w:rsidRDefault="00683D6B" w:rsidP="00EF2F34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A86548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6E7AC516" w14:textId="77777777" w:rsidR="00683D6B" w:rsidRPr="00A86548" w:rsidRDefault="00683D6B" w:rsidP="00EF2F34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6548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A86548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A86548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A86548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A86548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A86548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A86548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76E7C3CA" w14:textId="20EFA1DE" w:rsidR="00683D6B" w:rsidRPr="00A86548" w:rsidRDefault="000F4E10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728" w:type="pct"/>
            <w:vMerge w:val="restart"/>
          </w:tcPr>
          <w:p w14:paraId="344F24AE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A86548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1DB65A3" wp14:editId="38D707A4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</w:tcPr>
          <w:p w14:paraId="5B3EEA45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A5E05">
              <w:rPr>
                <w:sz w:val="16"/>
                <w:szCs w:val="16"/>
              </w:rPr>
              <w:t>Doküman No:</w:t>
            </w:r>
          </w:p>
        </w:tc>
        <w:tc>
          <w:tcPr>
            <w:tcW w:w="586" w:type="pct"/>
          </w:tcPr>
          <w:p w14:paraId="17AE48B6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0A5E05">
              <w:rPr>
                <w:sz w:val="16"/>
                <w:szCs w:val="16"/>
              </w:rPr>
              <w:t>DPÜ.TUBİF</w:t>
            </w:r>
            <w:proofErr w:type="gramEnd"/>
            <w:r w:rsidRPr="000A5E05">
              <w:rPr>
                <w:sz w:val="16"/>
                <w:szCs w:val="16"/>
              </w:rPr>
              <w:t>.FR.050</w:t>
            </w:r>
          </w:p>
        </w:tc>
      </w:tr>
      <w:tr w:rsidR="00683D6B" w:rsidRPr="000A5E05" w14:paraId="584E56D7" w14:textId="77777777" w:rsidTr="00683D6B">
        <w:trPr>
          <w:trHeight w:val="314"/>
        </w:trPr>
        <w:tc>
          <w:tcPr>
            <w:tcW w:w="665" w:type="pct"/>
            <w:vMerge/>
          </w:tcPr>
          <w:p w14:paraId="66522B36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44" w:type="pct"/>
            <w:vMerge/>
          </w:tcPr>
          <w:p w14:paraId="7950A522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14:paraId="25DC067C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04F183B7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A5E05">
              <w:rPr>
                <w:sz w:val="16"/>
                <w:szCs w:val="16"/>
              </w:rPr>
              <w:t>Yayın Tarihi:</w:t>
            </w:r>
          </w:p>
        </w:tc>
        <w:tc>
          <w:tcPr>
            <w:tcW w:w="586" w:type="pct"/>
          </w:tcPr>
          <w:p w14:paraId="4056AD97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A5E05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683D6B" w:rsidRPr="000A5E05" w14:paraId="77CDD369" w14:textId="77777777" w:rsidTr="00683D6B">
        <w:trPr>
          <w:trHeight w:val="361"/>
        </w:trPr>
        <w:tc>
          <w:tcPr>
            <w:tcW w:w="665" w:type="pct"/>
            <w:vMerge/>
          </w:tcPr>
          <w:p w14:paraId="50665FE7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44" w:type="pct"/>
            <w:vMerge/>
          </w:tcPr>
          <w:p w14:paraId="027A0D0B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14:paraId="1F531698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51969684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A5E05">
              <w:rPr>
                <w:sz w:val="16"/>
                <w:szCs w:val="16"/>
              </w:rPr>
              <w:t>Revizyon Tarihi:</w:t>
            </w:r>
          </w:p>
        </w:tc>
        <w:tc>
          <w:tcPr>
            <w:tcW w:w="586" w:type="pct"/>
          </w:tcPr>
          <w:p w14:paraId="191939DF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683D6B" w:rsidRPr="000A5E05" w14:paraId="223F56AB" w14:textId="77777777" w:rsidTr="00683D6B">
        <w:trPr>
          <w:trHeight w:val="406"/>
        </w:trPr>
        <w:tc>
          <w:tcPr>
            <w:tcW w:w="665" w:type="pct"/>
            <w:vMerge/>
          </w:tcPr>
          <w:p w14:paraId="2E345436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44" w:type="pct"/>
            <w:vMerge/>
          </w:tcPr>
          <w:p w14:paraId="288F7934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14:paraId="232994B6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0D3AD546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A5E05">
              <w:rPr>
                <w:sz w:val="16"/>
                <w:szCs w:val="16"/>
              </w:rPr>
              <w:t>Revizyon No:</w:t>
            </w:r>
          </w:p>
        </w:tc>
        <w:tc>
          <w:tcPr>
            <w:tcW w:w="586" w:type="pct"/>
          </w:tcPr>
          <w:p w14:paraId="25149907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683D6B" w:rsidRPr="000A5E05" w14:paraId="260AA33A" w14:textId="77777777" w:rsidTr="00683D6B">
        <w:trPr>
          <w:trHeight w:val="310"/>
        </w:trPr>
        <w:tc>
          <w:tcPr>
            <w:tcW w:w="665" w:type="pct"/>
            <w:vMerge/>
          </w:tcPr>
          <w:p w14:paraId="72ECAFA4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44" w:type="pct"/>
            <w:vMerge/>
          </w:tcPr>
          <w:p w14:paraId="7D1B1864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14:paraId="1383B13D" w14:textId="77777777" w:rsidR="00683D6B" w:rsidRPr="00A86548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3E331CD8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A5E05">
              <w:rPr>
                <w:sz w:val="16"/>
                <w:szCs w:val="16"/>
              </w:rPr>
              <w:t>Sayfa:</w:t>
            </w:r>
          </w:p>
        </w:tc>
        <w:tc>
          <w:tcPr>
            <w:tcW w:w="586" w:type="pct"/>
          </w:tcPr>
          <w:p w14:paraId="49E66056" w14:textId="77777777" w:rsidR="00683D6B" w:rsidRPr="000A5E05" w:rsidRDefault="00683D6B" w:rsidP="00EF2F34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14:paraId="54161286" w14:textId="77777777" w:rsidR="00683D6B" w:rsidRDefault="00683D6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DD2853" w:rsidRPr="00F3467E" w14:paraId="3BE610A9" w14:textId="77777777" w:rsidTr="009F00DA">
        <w:trPr>
          <w:trHeight w:val="271"/>
        </w:trPr>
        <w:tc>
          <w:tcPr>
            <w:tcW w:w="2783" w:type="dxa"/>
          </w:tcPr>
          <w:p w14:paraId="1BAD5398" w14:textId="4EF51587" w:rsidR="00DD2853" w:rsidRPr="00F3467E" w:rsidRDefault="00DD2853">
            <w:pPr>
              <w:rPr>
                <w:rFonts w:ascii="Times New Roman" w:hAnsi="Times New Roman" w:cs="Times New Roman"/>
                <w:b/>
                <w:bCs/>
              </w:rPr>
            </w:pPr>
            <w:r w:rsidRPr="00F3467E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7C7BFEAC" w14:textId="053B7322" w:rsidR="00DD2853" w:rsidRPr="00F3467E" w:rsidRDefault="00DD2853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DD2853" w:rsidRPr="00F3467E" w14:paraId="309B7783" w14:textId="77777777" w:rsidTr="007C4B53">
        <w:trPr>
          <w:trHeight w:val="271"/>
        </w:trPr>
        <w:tc>
          <w:tcPr>
            <w:tcW w:w="2783" w:type="dxa"/>
          </w:tcPr>
          <w:p w14:paraId="0419E6C2" w14:textId="26EA977A" w:rsidR="00DD2853" w:rsidRPr="00F3467E" w:rsidRDefault="00DD2853">
            <w:pPr>
              <w:rPr>
                <w:rFonts w:ascii="Times New Roman" w:hAnsi="Times New Roman" w:cs="Times New Roman"/>
                <w:b/>
                <w:bCs/>
              </w:rPr>
            </w:pPr>
            <w:r w:rsidRPr="00F3467E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0F75ADDC" w14:textId="0405ABE6" w:rsidR="00DD2853" w:rsidRPr="00F3467E" w:rsidRDefault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</w:t>
            </w:r>
            <w:r w:rsidR="00E4628A" w:rsidRPr="00F3467E">
              <w:rPr>
                <w:rFonts w:ascii="Times New Roman" w:hAnsi="Times New Roman" w:cs="Times New Roman"/>
              </w:rPr>
              <w:t xml:space="preserve"> Birimi</w:t>
            </w:r>
          </w:p>
        </w:tc>
      </w:tr>
      <w:tr w:rsidR="00374FCC" w:rsidRPr="00F3467E" w14:paraId="25A59B83" w14:textId="77777777" w:rsidTr="00CE6D9B">
        <w:trPr>
          <w:trHeight w:val="283"/>
        </w:trPr>
        <w:tc>
          <w:tcPr>
            <w:tcW w:w="2783" w:type="dxa"/>
            <w:vAlign w:val="center"/>
          </w:tcPr>
          <w:p w14:paraId="5744A4F8" w14:textId="307F39CF" w:rsidR="00374FCC" w:rsidRPr="00F3467E" w:rsidRDefault="00374FCC" w:rsidP="00CE6D9B">
            <w:pPr>
              <w:rPr>
                <w:rFonts w:ascii="Times New Roman" w:hAnsi="Times New Roman" w:cs="Times New Roman"/>
                <w:b/>
                <w:bCs/>
              </w:rPr>
            </w:pPr>
            <w:r w:rsidRPr="00F3467E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7F79A9C3" w14:textId="20199502" w:rsidR="00374FCC" w:rsidRPr="00F3467E" w:rsidRDefault="00374FCC" w:rsidP="00CE6D9B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79729EB7" w14:textId="10762ED8" w:rsidR="00374FCC" w:rsidRPr="00F3467E" w:rsidRDefault="00374FCC" w:rsidP="00CE6D9B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F3467E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3D3FBC81" w14:textId="20EFC207" w:rsidR="00374FCC" w:rsidRPr="00F3467E" w:rsidRDefault="00374FCC" w:rsidP="00CE6D9B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512F7B9A" w14:textId="28F34ACE" w:rsidR="00374FCC" w:rsidRPr="00F3467E" w:rsidRDefault="00374FCC" w:rsidP="00CE6D9B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F3467E">
              <w:rPr>
                <w:rFonts w:ascii="Times New Roman" w:hAnsi="Times New Roman" w:cs="Times New Roman"/>
              </w:rPr>
              <w:t>)</w:t>
            </w:r>
          </w:p>
        </w:tc>
      </w:tr>
      <w:tr w:rsidR="00F3467E" w:rsidRPr="00F3467E" w14:paraId="5C6EE53F" w14:textId="77777777" w:rsidTr="00F3467E">
        <w:trPr>
          <w:trHeight w:val="271"/>
        </w:trPr>
        <w:tc>
          <w:tcPr>
            <w:tcW w:w="2783" w:type="dxa"/>
          </w:tcPr>
          <w:p w14:paraId="5D4BBEE3" w14:textId="2618500F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Fakülte</w:t>
            </w:r>
            <w:r w:rsidRPr="00F3467E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ile</w:t>
            </w:r>
            <w:r w:rsidRPr="00F3467E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ilgili</w:t>
            </w:r>
            <w:r w:rsidRPr="00F3467E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her</w:t>
            </w:r>
            <w:r w:rsidRPr="00F3467E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türlü</w:t>
            </w:r>
            <w:r w:rsidRPr="00F3467E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bilgi</w:t>
            </w:r>
            <w:r w:rsidRPr="00F3467E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ve belgeyi korumak, ilgisiz kişilerin eline geçmesini önlemek</w:t>
            </w:r>
          </w:p>
        </w:tc>
        <w:tc>
          <w:tcPr>
            <w:tcW w:w="2784" w:type="dxa"/>
            <w:vAlign w:val="center"/>
          </w:tcPr>
          <w:p w14:paraId="3DE7038D" w14:textId="74442646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2C87F5A0" w14:textId="77777777" w:rsidR="00F3467E" w:rsidRPr="00F3467E" w:rsidRDefault="00F3467E" w:rsidP="00F3467E">
            <w:pPr>
              <w:pStyle w:val="TableParagraph"/>
              <w:jc w:val="center"/>
            </w:pPr>
          </w:p>
          <w:p w14:paraId="62800014" w14:textId="76E6C54D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638FE085" w14:textId="5A5D0C31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Hak kaybı, aranan bilgi ve belgeye ulaşılmaması, kişi mağduriyeti,</w:t>
            </w:r>
            <w:r w:rsidRPr="00F3467E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cezai</w:t>
            </w:r>
            <w:r w:rsidRPr="00F3467E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yaptırım</w:t>
            </w:r>
          </w:p>
        </w:tc>
        <w:tc>
          <w:tcPr>
            <w:tcW w:w="2784" w:type="dxa"/>
          </w:tcPr>
          <w:p w14:paraId="21A545AE" w14:textId="57FA1993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Yapılan</w:t>
            </w:r>
            <w:r w:rsidRPr="00F3467E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işe</w:t>
            </w:r>
            <w:r w:rsidRPr="00F3467E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özen</w:t>
            </w:r>
            <w:r w:rsidRPr="00F3467E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göstermek</w:t>
            </w:r>
            <w:r w:rsidRPr="00F3467E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ve</w:t>
            </w:r>
            <w:r w:rsidRPr="00F3467E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evrakların doğru</w:t>
            </w:r>
            <w:r w:rsidRPr="00F3467E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şekilde saklanmasını sağlamak</w:t>
            </w:r>
          </w:p>
        </w:tc>
      </w:tr>
      <w:tr w:rsidR="00F3467E" w:rsidRPr="00F3467E" w14:paraId="1600F465" w14:textId="77777777" w:rsidTr="00F3467E">
        <w:trPr>
          <w:trHeight w:val="271"/>
        </w:trPr>
        <w:tc>
          <w:tcPr>
            <w:tcW w:w="2783" w:type="dxa"/>
          </w:tcPr>
          <w:p w14:paraId="255D9534" w14:textId="0DC41643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EBYS</w:t>
            </w:r>
            <w:r w:rsidRPr="00F346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F3467E">
              <w:rPr>
                <w:rFonts w:ascii="Times New Roman" w:hAnsi="Times New Roman" w:cs="Times New Roman"/>
                <w:spacing w:val="-2"/>
              </w:rPr>
              <w:t>üzerinden</w:t>
            </w:r>
            <w:r w:rsidRPr="00F346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F3467E">
              <w:rPr>
                <w:rFonts w:ascii="Times New Roman" w:hAnsi="Times New Roman" w:cs="Times New Roman"/>
                <w:spacing w:val="-2"/>
              </w:rPr>
              <w:t>gelen</w:t>
            </w:r>
            <w:r w:rsidRPr="00F346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F3467E">
              <w:rPr>
                <w:rFonts w:ascii="Times New Roman" w:hAnsi="Times New Roman" w:cs="Times New Roman"/>
                <w:spacing w:val="-2"/>
              </w:rPr>
              <w:t>evrakın</w:t>
            </w:r>
            <w:r w:rsidRPr="00F346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F3467E">
              <w:rPr>
                <w:rFonts w:ascii="Times New Roman" w:hAnsi="Times New Roman" w:cs="Times New Roman"/>
                <w:spacing w:val="-2"/>
              </w:rPr>
              <w:t>havalesini yapmak</w:t>
            </w:r>
          </w:p>
        </w:tc>
        <w:tc>
          <w:tcPr>
            <w:tcW w:w="2784" w:type="dxa"/>
            <w:vAlign w:val="center"/>
          </w:tcPr>
          <w:p w14:paraId="1231B446" w14:textId="757D476F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17DDA6BE" w14:textId="0E2C146F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D527B2D" w14:textId="3EA98D0A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İşlerin aksaması</w:t>
            </w:r>
          </w:p>
        </w:tc>
        <w:tc>
          <w:tcPr>
            <w:tcW w:w="2784" w:type="dxa"/>
          </w:tcPr>
          <w:p w14:paraId="504C3102" w14:textId="30B3F38C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EBYS</w:t>
            </w:r>
            <w:r w:rsidRPr="00F346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üzerinden</w:t>
            </w:r>
            <w:r w:rsidRPr="00F346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süreci</w:t>
            </w:r>
            <w:r w:rsidRPr="00F346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düzenli</w:t>
            </w:r>
            <w:r w:rsidRPr="00F346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F3467E">
              <w:rPr>
                <w:rFonts w:ascii="Times New Roman" w:hAnsi="Times New Roman" w:cs="Times New Roman"/>
              </w:rPr>
              <w:t>takip</w:t>
            </w:r>
            <w:r w:rsidRPr="00F346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F3467E">
              <w:rPr>
                <w:rFonts w:ascii="Times New Roman" w:hAnsi="Times New Roman" w:cs="Times New Roman"/>
                <w:spacing w:val="-4"/>
              </w:rPr>
              <w:t>etmek</w:t>
            </w:r>
          </w:p>
        </w:tc>
      </w:tr>
      <w:tr w:rsidR="00F3467E" w:rsidRPr="00F3467E" w14:paraId="7809E31A" w14:textId="77777777" w:rsidTr="00F3467E">
        <w:trPr>
          <w:trHeight w:val="271"/>
        </w:trPr>
        <w:tc>
          <w:tcPr>
            <w:tcW w:w="2783" w:type="dxa"/>
          </w:tcPr>
          <w:p w14:paraId="3DAC71ED" w14:textId="3696AE68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İstenen belge, rapor vb. dokümanların ve ya bunlar için istenen bilgilerin doğru, zamanında ve eksiksiz olarak teslim edilmesi</w:t>
            </w:r>
          </w:p>
        </w:tc>
        <w:tc>
          <w:tcPr>
            <w:tcW w:w="2784" w:type="dxa"/>
            <w:vAlign w:val="center"/>
          </w:tcPr>
          <w:p w14:paraId="1B9B6385" w14:textId="622A5ED7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3345B7AA" w14:textId="4C18AABC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4A3C023" w14:textId="09949F4A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Tenkit, soruşturma, itibar kaybı, zaman kaybı, personele olan güven kaybı</w:t>
            </w:r>
          </w:p>
        </w:tc>
        <w:tc>
          <w:tcPr>
            <w:tcW w:w="2784" w:type="dxa"/>
          </w:tcPr>
          <w:p w14:paraId="690ECE36" w14:textId="0292FEDB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İstenen bilgi, belge ve raporlar mevzuatta belirtilen süreler içerisinde eksiksiz bildirilmeli</w:t>
            </w:r>
          </w:p>
        </w:tc>
      </w:tr>
      <w:tr w:rsidR="00F3467E" w:rsidRPr="00F3467E" w14:paraId="222C42E8" w14:textId="77777777" w:rsidTr="00F3467E">
        <w:trPr>
          <w:trHeight w:val="271"/>
        </w:trPr>
        <w:tc>
          <w:tcPr>
            <w:tcW w:w="2783" w:type="dxa"/>
          </w:tcPr>
          <w:p w14:paraId="2E5A5575" w14:textId="4DAD89BF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Yönetim Kurulu, Fakülte Kurulu (Toplantı duyurusunun yapılması, gündemin ve kararların hazırlanıp dağıtılması)</w:t>
            </w:r>
          </w:p>
        </w:tc>
        <w:tc>
          <w:tcPr>
            <w:tcW w:w="2784" w:type="dxa"/>
            <w:vAlign w:val="center"/>
          </w:tcPr>
          <w:p w14:paraId="5A8D2A77" w14:textId="0E853F24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74A30393" w14:textId="695AC1EA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CCD1145" w14:textId="25AF8784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Zaman kaybı, işin aksaması, hak kaybı</w:t>
            </w:r>
          </w:p>
        </w:tc>
        <w:tc>
          <w:tcPr>
            <w:tcW w:w="2784" w:type="dxa"/>
          </w:tcPr>
          <w:p w14:paraId="521C4913" w14:textId="5C47C57D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Gündem maddelerinin önceden hazırlanarak ilgili kurul üyelerine bildirilmesi, alınan kararların ilgili kişi ve birimlere bildirilmesi</w:t>
            </w:r>
          </w:p>
        </w:tc>
      </w:tr>
      <w:tr w:rsidR="00F3467E" w:rsidRPr="00F3467E" w14:paraId="7038B0D0" w14:textId="77777777" w:rsidTr="00F3467E">
        <w:trPr>
          <w:trHeight w:val="283"/>
        </w:trPr>
        <w:tc>
          <w:tcPr>
            <w:tcW w:w="2783" w:type="dxa"/>
          </w:tcPr>
          <w:p w14:paraId="170F926E" w14:textId="158A468C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Gizli yazıların yazılması</w:t>
            </w:r>
          </w:p>
        </w:tc>
        <w:tc>
          <w:tcPr>
            <w:tcW w:w="2784" w:type="dxa"/>
            <w:vAlign w:val="center"/>
          </w:tcPr>
          <w:p w14:paraId="4B7138C3" w14:textId="28D4042C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519B7086" w14:textId="59CE231F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53389CCB" w14:textId="59EE9E2E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Kamu zararı, cezai işlem, kurumsal itibar kaybı, soruşturma</w:t>
            </w:r>
          </w:p>
        </w:tc>
        <w:tc>
          <w:tcPr>
            <w:tcW w:w="2784" w:type="dxa"/>
          </w:tcPr>
          <w:p w14:paraId="3DE408F7" w14:textId="48703383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Resmi yazışma usul ve esaslarına uygun bir şekilde yazılmalı ve ilgili kişiye iletilmeli</w:t>
            </w:r>
          </w:p>
        </w:tc>
      </w:tr>
      <w:tr w:rsidR="00F3467E" w:rsidRPr="00F3467E" w14:paraId="17EEBFF6" w14:textId="77777777" w:rsidTr="00F3467E">
        <w:trPr>
          <w:trHeight w:val="271"/>
        </w:trPr>
        <w:tc>
          <w:tcPr>
            <w:tcW w:w="2783" w:type="dxa"/>
          </w:tcPr>
          <w:p w14:paraId="49E40789" w14:textId="74C11A62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lastRenderedPageBreak/>
              <w:t>Arşiv işlemleri</w:t>
            </w:r>
          </w:p>
        </w:tc>
        <w:tc>
          <w:tcPr>
            <w:tcW w:w="2784" w:type="dxa"/>
            <w:vAlign w:val="center"/>
          </w:tcPr>
          <w:p w14:paraId="4C01E2DE" w14:textId="68B0D962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7F693F27" w14:textId="5426326E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3A8B993" w14:textId="323732A3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Kurumsal itibar kaybı, idare ve personele olan güvenin kaybolması, görevin aksaması</w:t>
            </w:r>
          </w:p>
        </w:tc>
        <w:tc>
          <w:tcPr>
            <w:tcW w:w="2784" w:type="dxa"/>
          </w:tcPr>
          <w:p w14:paraId="7AE4005C" w14:textId="1375170A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Belgeleri mevzuatta belirtilen süre içerisinde saklamak</w:t>
            </w:r>
          </w:p>
        </w:tc>
      </w:tr>
      <w:tr w:rsidR="00F3467E" w:rsidRPr="00F3467E" w14:paraId="516E6AD5" w14:textId="77777777" w:rsidTr="00F3467E">
        <w:trPr>
          <w:trHeight w:val="271"/>
        </w:trPr>
        <w:tc>
          <w:tcPr>
            <w:tcW w:w="2783" w:type="dxa"/>
          </w:tcPr>
          <w:p w14:paraId="3D4701A1" w14:textId="2F1E2447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Dönem sonu ve yılsonunda büro içerisinde gerekli düzenlemeyi sağlamak</w:t>
            </w:r>
          </w:p>
        </w:tc>
        <w:tc>
          <w:tcPr>
            <w:tcW w:w="2784" w:type="dxa"/>
            <w:vAlign w:val="center"/>
          </w:tcPr>
          <w:p w14:paraId="68165F58" w14:textId="639076CA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3D54955A" w14:textId="58697B74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0A9E6E96" w14:textId="77777777" w:rsidR="00F3467E" w:rsidRPr="00F3467E" w:rsidRDefault="00F3467E" w:rsidP="00F3467E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Çalışma veriminin düşmesi</w:t>
            </w:r>
          </w:p>
          <w:p w14:paraId="70F26420" w14:textId="0FE3C953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1DF815F0" w14:textId="0E018412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İşlerin zamanında yapılması</w:t>
            </w:r>
          </w:p>
        </w:tc>
      </w:tr>
      <w:tr w:rsidR="00F3467E" w:rsidRPr="00F3467E" w14:paraId="061CCC41" w14:textId="77777777" w:rsidTr="00F3467E">
        <w:trPr>
          <w:trHeight w:val="271"/>
        </w:trPr>
        <w:tc>
          <w:tcPr>
            <w:tcW w:w="2783" w:type="dxa"/>
          </w:tcPr>
          <w:p w14:paraId="140554A2" w14:textId="3262893E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Öğrenci disiplin işlemleri yazışmalarının yapılması ve sonucu hakkında ilgili birimlere bilgi vermek</w:t>
            </w:r>
          </w:p>
        </w:tc>
        <w:tc>
          <w:tcPr>
            <w:tcW w:w="2784" w:type="dxa"/>
            <w:vAlign w:val="center"/>
          </w:tcPr>
          <w:p w14:paraId="2B8C89DE" w14:textId="382A1CB1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4991DA45" w14:textId="61B1F4A5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7B6F73FC" w14:textId="7B051C06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Hukuki ve idari sorumluluk</w:t>
            </w:r>
          </w:p>
        </w:tc>
        <w:tc>
          <w:tcPr>
            <w:tcW w:w="2784" w:type="dxa"/>
          </w:tcPr>
          <w:p w14:paraId="7DC19277" w14:textId="6B346B2C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Takip işlemlerinin yasal süre içerisinde yapılması</w:t>
            </w:r>
          </w:p>
        </w:tc>
      </w:tr>
      <w:tr w:rsidR="00F3467E" w:rsidRPr="00F3467E" w14:paraId="76803C73" w14:textId="77777777" w:rsidTr="00F3467E">
        <w:trPr>
          <w:trHeight w:val="283"/>
        </w:trPr>
        <w:tc>
          <w:tcPr>
            <w:tcW w:w="2783" w:type="dxa"/>
          </w:tcPr>
          <w:p w14:paraId="19D4982E" w14:textId="0937D403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Evrak Kayıt birimine gelen dilekçelerin incelenmesi iletişim, imza tarih bilgilerinin kontrol edilmesi</w:t>
            </w:r>
          </w:p>
        </w:tc>
        <w:tc>
          <w:tcPr>
            <w:tcW w:w="2784" w:type="dxa"/>
            <w:vAlign w:val="center"/>
          </w:tcPr>
          <w:p w14:paraId="0BDEE9E4" w14:textId="429B8F10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01BF86C1" w14:textId="0303402D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2BA1530F" w14:textId="0E11007A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Hukuki ve idari sorumluluk</w:t>
            </w:r>
          </w:p>
        </w:tc>
        <w:tc>
          <w:tcPr>
            <w:tcW w:w="2784" w:type="dxa"/>
          </w:tcPr>
          <w:p w14:paraId="66FC4216" w14:textId="55005F82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eastAsia="Times New Roman" w:hAnsi="Times New Roman" w:cs="Times New Roman"/>
                <w:lang w:eastAsia="tr-TR"/>
              </w:rPr>
              <w:t>Gelen dilekçelerin yasal süreler içinde cevaplanması ve işlem yapılması</w:t>
            </w:r>
          </w:p>
        </w:tc>
      </w:tr>
      <w:tr w:rsidR="00F3467E" w:rsidRPr="00F3467E" w14:paraId="672D98A5" w14:textId="77777777" w:rsidTr="00F3467E">
        <w:trPr>
          <w:trHeight w:val="283"/>
        </w:trPr>
        <w:tc>
          <w:tcPr>
            <w:tcW w:w="2783" w:type="dxa"/>
          </w:tcPr>
          <w:p w14:paraId="45543C7A" w14:textId="3DCD2B51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Süreli yazıların zamanında yazılması</w:t>
            </w:r>
          </w:p>
        </w:tc>
        <w:tc>
          <w:tcPr>
            <w:tcW w:w="2784" w:type="dxa"/>
            <w:vAlign w:val="center"/>
          </w:tcPr>
          <w:p w14:paraId="4BA0F205" w14:textId="64CC2DB4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Yazı İşleri ve Evrak Kayıt Birimi</w:t>
            </w:r>
          </w:p>
        </w:tc>
        <w:tc>
          <w:tcPr>
            <w:tcW w:w="2784" w:type="dxa"/>
            <w:vAlign w:val="center"/>
          </w:tcPr>
          <w:p w14:paraId="787175F1" w14:textId="2EC1B6D8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Düşük</w:t>
            </w:r>
          </w:p>
        </w:tc>
        <w:tc>
          <w:tcPr>
            <w:tcW w:w="2784" w:type="dxa"/>
            <w:vAlign w:val="center"/>
          </w:tcPr>
          <w:p w14:paraId="33C68D5F" w14:textId="3D4C0A2F" w:rsidR="00F3467E" w:rsidRPr="00F3467E" w:rsidRDefault="00F3467E" w:rsidP="00F3467E">
            <w:pPr>
              <w:jc w:val="center"/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  <w:spacing w:val="-2"/>
              </w:rPr>
              <w:t>Hizmetin veya ilgili işin gecikmesi, Tenkit, zaman kaybı, idari personele olan güvenin azalması, İtibar kaybı</w:t>
            </w:r>
          </w:p>
        </w:tc>
        <w:tc>
          <w:tcPr>
            <w:tcW w:w="2784" w:type="dxa"/>
          </w:tcPr>
          <w:p w14:paraId="632A41DD" w14:textId="0A5CE70E" w:rsidR="00F3467E" w:rsidRPr="00F3467E" w:rsidRDefault="00F3467E" w:rsidP="00F3467E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Öncelik sırasına göre belirlenen yazılara süresi içerisinde cevap verilmeli</w:t>
            </w:r>
          </w:p>
        </w:tc>
      </w:tr>
      <w:tr w:rsidR="00DD2853" w:rsidRPr="00F3467E" w14:paraId="3CBC03CA" w14:textId="77777777" w:rsidTr="00DD2853">
        <w:trPr>
          <w:trHeight w:val="271"/>
        </w:trPr>
        <w:tc>
          <w:tcPr>
            <w:tcW w:w="5567" w:type="dxa"/>
            <w:gridSpan w:val="2"/>
            <w:vAlign w:val="center"/>
          </w:tcPr>
          <w:p w14:paraId="269B8FA0" w14:textId="143B1AD0" w:rsidR="00DD2853" w:rsidRPr="00F3467E" w:rsidRDefault="00DD2853" w:rsidP="00DD28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467E">
              <w:rPr>
                <w:rFonts w:ascii="Times New Roman" w:hAnsi="Times New Roman" w:cs="Times New Roman"/>
                <w:b/>
                <w:bCs/>
              </w:rPr>
              <w:t>Hazırlayan</w:t>
            </w:r>
          </w:p>
        </w:tc>
        <w:tc>
          <w:tcPr>
            <w:tcW w:w="8352" w:type="dxa"/>
            <w:gridSpan w:val="3"/>
          </w:tcPr>
          <w:p w14:paraId="5AB3BF3A" w14:textId="3FC80503" w:rsidR="00DD2853" w:rsidRPr="00F3467E" w:rsidRDefault="00DD2853" w:rsidP="00DD28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467E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DD2853" w:rsidRPr="00F3467E" w14:paraId="408ED7E3" w14:textId="77777777" w:rsidTr="00FD76E0">
        <w:trPr>
          <w:trHeight w:val="271"/>
        </w:trPr>
        <w:tc>
          <w:tcPr>
            <w:tcW w:w="2783" w:type="dxa"/>
          </w:tcPr>
          <w:p w14:paraId="7532C13F" w14:textId="33461F41" w:rsidR="00DD2853" w:rsidRPr="00F3467E" w:rsidRDefault="00DD2853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372C95CF" w14:textId="5427102C" w:rsidR="00DD2853" w:rsidRPr="00F3467E" w:rsidRDefault="00DD2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447BECDB" w14:textId="03B88BF5" w:rsidR="00DD2853" w:rsidRPr="00F3467E" w:rsidRDefault="00DD2853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1A4412B8" w14:textId="77777777" w:rsidR="00DD2853" w:rsidRPr="00F3467E" w:rsidRDefault="00DD2853">
            <w:pPr>
              <w:rPr>
                <w:rFonts w:ascii="Times New Roman" w:hAnsi="Times New Roman" w:cs="Times New Roman"/>
              </w:rPr>
            </w:pPr>
          </w:p>
        </w:tc>
      </w:tr>
      <w:tr w:rsidR="00DD2853" w:rsidRPr="00F3467E" w14:paraId="3001BD91" w14:textId="77777777" w:rsidTr="00740AD4">
        <w:trPr>
          <w:trHeight w:val="271"/>
        </w:trPr>
        <w:tc>
          <w:tcPr>
            <w:tcW w:w="2783" w:type="dxa"/>
          </w:tcPr>
          <w:p w14:paraId="53B826A8" w14:textId="671BDBCF" w:rsidR="00DD2853" w:rsidRPr="00F3467E" w:rsidRDefault="00DD2853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5AAFD744" w14:textId="77777777" w:rsidR="00DD2853" w:rsidRPr="00F3467E" w:rsidRDefault="00DD2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6E23C8C" w14:textId="7C4AB8D3" w:rsidR="00DD2853" w:rsidRPr="00F3467E" w:rsidRDefault="00DD2853">
            <w:pPr>
              <w:rPr>
                <w:rFonts w:ascii="Times New Roman" w:hAnsi="Times New Roman" w:cs="Times New Roman"/>
              </w:rPr>
            </w:pPr>
            <w:r w:rsidRPr="00F3467E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4B41A272" w14:textId="77777777" w:rsidR="00DD2853" w:rsidRPr="00F3467E" w:rsidRDefault="00DD2853">
            <w:pPr>
              <w:rPr>
                <w:rFonts w:ascii="Times New Roman" w:hAnsi="Times New Roman" w:cs="Times New Roman"/>
              </w:rPr>
            </w:pPr>
          </w:p>
        </w:tc>
      </w:tr>
    </w:tbl>
    <w:p w14:paraId="705EC088" w14:textId="77777777" w:rsidR="001D57C3" w:rsidRPr="00F3467E" w:rsidRDefault="001D57C3">
      <w:pPr>
        <w:rPr>
          <w:rFonts w:ascii="Times New Roman" w:hAnsi="Times New Roman" w:cs="Times New Roman"/>
        </w:rPr>
      </w:pPr>
    </w:p>
    <w:p w14:paraId="0F94A8D6" w14:textId="77777777" w:rsidR="00374FCC" w:rsidRPr="00F3467E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F3467E" w:rsidRDefault="00374FCC">
      <w:pPr>
        <w:rPr>
          <w:rFonts w:ascii="Times New Roman" w:hAnsi="Times New Roman" w:cs="Times New Roman"/>
        </w:rPr>
      </w:pPr>
    </w:p>
    <w:sectPr w:rsidR="00374FCC" w:rsidRPr="00F3467E" w:rsidSect="000F4E10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D8A"/>
    <w:rsid w:val="000C551C"/>
    <w:rsid w:val="000F4E10"/>
    <w:rsid w:val="001928A1"/>
    <w:rsid w:val="001957D4"/>
    <w:rsid w:val="001D57C3"/>
    <w:rsid w:val="002A0CD3"/>
    <w:rsid w:val="00303FFD"/>
    <w:rsid w:val="00374FCC"/>
    <w:rsid w:val="004167B8"/>
    <w:rsid w:val="005A2B67"/>
    <w:rsid w:val="00683D6B"/>
    <w:rsid w:val="00853628"/>
    <w:rsid w:val="008F09DC"/>
    <w:rsid w:val="00937A3D"/>
    <w:rsid w:val="00A5641A"/>
    <w:rsid w:val="00A8439C"/>
    <w:rsid w:val="00CA70FC"/>
    <w:rsid w:val="00CE6D9B"/>
    <w:rsid w:val="00CF324C"/>
    <w:rsid w:val="00D25EED"/>
    <w:rsid w:val="00DD2853"/>
    <w:rsid w:val="00DE44C0"/>
    <w:rsid w:val="00DE5665"/>
    <w:rsid w:val="00E4628A"/>
    <w:rsid w:val="00F3467E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46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3">
    <w:name w:val="Body text (3)_"/>
    <w:basedOn w:val="VarsaylanParagrafYazTipi"/>
    <w:link w:val="Bodytext30"/>
    <w:rsid w:val="00683D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83D6B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17</cp:revision>
  <dcterms:created xsi:type="dcterms:W3CDTF">2025-10-10T12:26:00Z</dcterms:created>
  <dcterms:modified xsi:type="dcterms:W3CDTF">2025-10-14T14:24:00Z</dcterms:modified>
</cp:coreProperties>
</file>